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5E" w:rsidRDefault="009D6A5E" w:rsidP="00333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Óravázlat</w:t>
      </w:r>
    </w:p>
    <w:p w:rsidR="003330B5" w:rsidRPr="00302088" w:rsidRDefault="003330B5" w:rsidP="003330B5">
      <w:pPr>
        <w:rPr>
          <w:rFonts w:ascii="Times New Roman" w:hAnsi="Times New Roman" w:cs="Times New Roman"/>
          <w:sz w:val="24"/>
          <w:szCs w:val="24"/>
        </w:rPr>
      </w:pPr>
      <w:r w:rsidRPr="00302088">
        <w:rPr>
          <w:rFonts w:ascii="Times New Roman" w:hAnsi="Times New Roman" w:cs="Times New Roman"/>
          <w:sz w:val="24"/>
          <w:szCs w:val="24"/>
        </w:rPr>
        <w:t>Természetismeret 6. o.</w:t>
      </w:r>
    </w:p>
    <w:p w:rsidR="003330B5" w:rsidRPr="00302088" w:rsidRDefault="003330B5" w:rsidP="003330B5">
      <w:pPr>
        <w:rPr>
          <w:rFonts w:ascii="Times New Roman" w:hAnsi="Times New Roman" w:cs="Times New Roman"/>
          <w:b/>
          <w:sz w:val="28"/>
          <w:szCs w:val="28"/>
        </w:rPr>
      </w:pPr>
      <w:r w:rsidRPr="00302088">
        <w:rPr>
          <w:rFonts w:ascii="Times New Roman" w:hAnsi="Times New Roman" w:cs="Times New Roman"/>
          <w:b/>
          <w:sz w:val="28"/>
          <w:szCs w:val="28"/>
        </w:rPr>
        <w:t>A fürge gyík és a vakond</w:t>
      </w:r>
    </w:p>
    <w:p w:rsidR="00302088" w:rsidRPr="009D6A5E" w:rsidRDefault="00302088" w:rsidP="003330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6A5E">
        <w:rPr>
          <w:rFonts w:ascii="Times New Roman" w:hAnsi="Times New Roman" w:cs="Times New Roman"/>
          <w:sz w:val="24"/>
          <w:szCs w:val="24"/>
          <w:u w:val="single"/>
        </w:rPr>
        <w:t>A fürge gyík</w:t>
      </w:r>
    </w:p>
    <w:p w:rsidR="003330B5" w:rsidRPr="009D6A5E" w:rsidRDefault="003330B5" w:rsidP="003330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6A5E">
        <w:rPr>
          <w:rFonts w:ascii="Times New Roman" w:hAnsi="Times New Roman" w:cs="Times New Roman"/>
          <w:sz w:val="24"/>
          <w:szCs w:val="24"/>
        </w:rPr>
        <w:t>Kültakaró</w:t>
      </w:r>
      <w:proofErr w:type="spellEnd"/>
      <w:r w:rsidRPr="009D6A5E">
        <w:rPr>
          <w:rFonts w:ascii="Times New Roman" w:hAnsi="Times New Roman" w:cs="Times New Roman"/>
          <w:sz w:val="24"/>
          <w:szCs w:val="24"/>
        </w:rPr>
        <w:t xml:space="preserve">: száraz szarupikkely, </w:t>
      </w:r>
      <w:proofErr w:type="spellStart"/>
      <w:r w:rsidRPr="009D6A5E">
        <w:rPr>
          <w:rFonts w:ascii="Times New Roman" w:hAnsi="Times New Roman" w:cs="Times New Roman"/>
          <w:sz w:val="24"/>
          <w:szCs w:val="24"/>
        </w:rPr>
        <w:t>szarupajzs</w:t>
      </w:r>
      <w:proofErr w:type="spellEnd"/>
      <w:r w:rsidRPr="009D6A5E">
        <w:rPr>
          <w:rFonts w:ascii="Times New Roman" w:hAnsi="Times New Roman" w:cs="Times New Roman"/>
          <w:sz w:val="24"/>
          <w:szCs w:val="24"/>
        </w:rPr>
        <w:t xml:space="preserve"> (többször vedlenek)</w:t>
      </w:r>
    </w:p>
    <w:p w:rsidR="00F3369F" w:rsidRPr="009D6A5E" w:rsidRDefault="00302088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>Mozgás: kígyózó mozgás (hajlékony gerincoszlop, gyenge lábak)</w:t>
      </w:r>
    </w:p>
    <w:p w:rsidR="00302088" w:rsidRPr="009D6A5E" w:rsidRDefault="00302088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>Testhőmérséklete változó</w:t>
      </w:r>
    </w:p>
    <w:p w:rsidR="00302088" w:rsidRPr="009D6A5E" w:rsidRDefault="00302088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>Rejtő színe van</w:t>
      </w:r>
    </w:p>
    <w:p w:rsidR="00302088" w:rsidRPr="009D6A5E" w:rsidRDefault="00302088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 xml:space="preserve">Lágy héjú tojásokkal </w:t>
      </w:r>
      <w:r w:rsidR="004412D6" w:rsidRPr="009D6A5E">
        <w:rPr>
          <w:rFonts w:ascii="Times New Roman" w:hAnsi="Times New Roman" w:cs="Times New Roman"/>
          <w:sz w:val="24"/>
          <w:szCs w:val="24"/>
        </w:rPr>
        <w:t>szaporodik (a</w:t>
      </w:r>
      <w:r w:rsidRPr="009D6A5E">
        <w:rPr>
          <w:rFonts w:ascii="Times New Roman" w:hAnsi="Times New Roman" w:cs="Times New Roman"/>
          <w:sz w:val="24"/>
          <w:szCs w:val="24"/>
        </w:rPr>
        <w:t xml:space="preserve"> nap melege költi ki)</w:t>
      </w:r>
    </w:p>
    <w:p w:rsidR="00302088" w:rsidRPr="009D6A5E" w:rsidRDefault="00302088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>Téli álmot alszik</w:t>
      </w:r>
    </w:p>
    <w:p w:rsidR="00302088" w:rsidRPr="009D6A5E" w:rsidRDefault="00302088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>Rovarokkal táplálkozik</w:t>
      </w:r>
    </w:p>
    <w:p w:rsidR="00302088" w:rsidRPr="009D6A5E" w:rsidRDefault="00302088">
      <w:pPr>
        <w:rPr>
          <w:rFonts w:ascii="Times New Roman" w:hAnsi="Times New Roman" w:cs="Times New Roman"/>
          <w:sz w:val="24"/>
          <w:szCs w:val="24"/>
        </w:rPr>
      </w:pPr>
    </w:p>
    <w:p w:rsidR="00302088" w:rsidRPr="009D6A5E" w:rsidRDefault="003020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6A5E">
        <w:rPr>
          <w:rFonts w:ascii="Times New Roman" w:hAnsi="Times New Roman" w:cs="Times New Roman"/>
          <w:sz w:val="24"/>
          <w:szCs w:val="24"/>
          <w:u w:val="single"/>
        </w:rPr>
        <w:t>A vakond</w:t>
      </w:r>
    </w:p>
    <w:p w:rsidR="00302088" w:rsidRPr="009D6A5E" w:rsidRDefault="00302088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>Ásóláb: ujjai hegyes karmokban végződnek, köztük bőrhártya van</w:t>
      </w:r>
    </w:p>
    <w:p w:rsidR="00302088" w:rsidRPr="009D6A5E" w:rsidRDefault="00302088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>Rovarevő tűhegyes fogazat (valamennyi fogtípusa hegyes)</w:t>
      </w:r>
    </w:p>
    <w:p w:rsidR="004412D6" w:rsidRPr="009D6A5E" w:rsidRDefault="004412D6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>Tápláléka: rovarok, rovarlárvák, gyűrűsférgek, egerek, pockok</w:t>
      </w:r>
    </w:p>
    <w:p w:rsidR="00302088" w:rsidRPr="009D6A5E" w:rsidRDefault="00302088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>Nem alszik téli álmot</w:t>
      </w:r>
    </w:p>
    <w:p w:rsidR="00302088" w:rsidRDefault="00302088">
      <w:pPr>
        <w:rPr>
          <w:rFonts w:ascii="Times New Roman" w:hAnsi="Times New Roman" w:cs="Times New Roman"/>
          <w:sz w:val="24"/>
          <w:szCs w:val="24"/>
        </w:rPr>
      </w:pPr>
      <w:r w:rsidRPr="009D6A5E">
        <w:rPr>
          <w:rFonts w:ascii="Times New Roman" w:hAnsi="Times New Roman" w:cs="Times New Roman"/>
          <w:sz w:val="24"/>
          <w:szCs w:val="24"/>
        </w:rPr>
        <w:t>Testfelépítése alkalmazkodott a táplálék megszerzéséhez</w:t>
      </w:r>
      <w:r w:rsidR="004412D6" w:rsidRPr="009D6A5E">
        <w:rPr>
          <w:rFonts w:ascii="Times New Roman" w:hAnsi="Times New Roman" w:cs="Times New Roman"/>
          <w:sz w:val="24"/>
          <w:szCs w:val="24"/>
        </w:rPr>
        <w:t>: hengeres test, bársonyos szőr, nincs fülkagyló, megnyúl</w:t>
      </w:r>
      <w:r w:rsidR="009D6A5E">
        <w:rPr>
          <w:rFonts w:ascii="Times New Roman" w:hAnsi="Times New Roman" w:cs="Times New Roman"/>
          <w:sz w:val="24"/>
          <w:szCs w:val="24"/>
        </w:rPr>
        <w:t>t</w:t>
      </w:r>
      <w:r w:rsidR="004412D6" w:rsidRPr="009D6A5E">
        <w:rPr>
          <w:rFonts w:ascii="Times New Roman" w:hAnsi="Times New Roman" w:cs="Times New Roman"/>
          <w:sz w:val="24"/>
          <w:szCs w:val="24"/>
        </w:rPr>
        <w:t xml:space="preserve"> orr, apró szemek, mellső lábai rövidek kifelé hátrafelé fordulnak.</w:t>
      </w:r>
    </w:p>
    <w:p w:rsidR="007D2C8B" w:rsidRPr="009D6A5E" w:rsidRDefault="007D2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Mf.92.o 1. 2. 3. 93.o 4.</w:t>
      </w:r>
      <w:bookmarkStart w:id="0" w:name="_GoBack"/>
      <w:bookmarkEnd w:id="0"/>
    </w:p>
    <w:p w:rsidR="00302088" w:rsidRDefault="00302088"/>
    <w:p w:rsidR="003330B5" w:rsidRDefault="003330B5"/>
    <w:sectPr w:rsidR="0033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B5"/>
    <w:rsid w:val="00302088"/>
    <w:rsid w:val="003330B5"/>
    <w:rsid w:val="004412D6"/>
    <w:rsid w:val="007D2C8B"/>
    <w:rsid w:val="009D6A5E"/>
    <w:rsid w:val="00F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5AEA"/>
  <w15:chartTrackingRefBased/>
  <w15:docId w15:val="{0ACDBD4C-DF4F-4D8A-8D16-B71A8B8B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2020-03-14T07:45:00Z</dcterms:created>
  <dcterms:modified xsi:type="dcterms:W3CDTF">2020-03-15T15:12:00Z</dcterms:modified>
</cp:coreProperties>
</file>